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AFAD" w14:textId="792AB8D4" w:rsidR="001511B3" w:rsidRDefault="00E82E0D" w:rsidP="001511B3">
      <w:pPr>
        <w:spacing w:before="100" w:beforeAutospacing="1" w:after="120"/>
        <w:jc w:val="center"/>
        <w:rPr>
          <w:rFonts w:eastAsia="Times New Roman" w:cs="Arial"/>
          <w:b/>
          <w:lang w:eastAsia="en-GB"/>
        </w:rPr>
      </w:pPr>
      <w:r>
        <w:rPr>
          <w:rFonts w:eastAsia="Times New Roman" w:cs="Arial"/>
          <w:b/>
          <w:lang w:eastAsia="en-GB"/>
        </w:rPr>
        <w:t xml:space="preserve">ID </w:t>
      </w:r>
      <w:r w:rsidR="007D00AF">
        <w:rPr>
          <w:rFonts w:eastAsia="Times New Roman" w:cs="Arial"/>
          <w:b/>
          <w:lang w:eastAsia="en-GB"/>
        </w:rPr>
        <w:t xml:space="preserve">5027710 </w:t>
      </w:r>
      <w:r w:rsidR="008B76FA">
        <w:rPr>
          <w:rFonts w:eastAsia="Times New Roman" w:cs="Arial"/>
          <w:b/>
          <w:lang w:eastAsia="en-GB"/>
        </w:rPr>
        <w:t xml:space="preserve"> DoF Grounds Maintenance Services</w:t>
      </w:r>
    </w:p>
    <w:p w14:paraId="5B7376C2" w14:textId="77777777" w:rsidR="00A77E30" w:rsidRPr="00A77E30" w:rsidRDefault="00A77E30" w:rsidP="00A77E30">
      <w:pPr>
        <w:spacing w:before="100" w:beforeAutospacing="1" w:after="120"/>
        <w:rPr>
          <w:rFonts w:eastAsia="Times New Roman" w:cs="Arial"/>
          <w:sz w:val="21"/>
          <w:szCs w:val="21"/>
          <w:lang w:eastAsia="en-GB"/>
        </w:rPr>
      </w:pPr>
      <w:r w:rsidRPr="00A77E30">
        <w:rPr>
          <w:rFonts w:eastAsia="Times New Roman" w:cs="Arial"/>
          <w:sz w:val="21"/>
          <w:szCs w:val="21"/>
          <w:lang w:eastAsia="en-GB"/>
        </w:rPr>
        <w:t xml:space="preserve">On behalf of the organisation detailed below, I acknowledge that </w:t>
      </w:r>
      <w:r w:rsidR="00E82E0D">
        <w:rPr>
          <w:rFonts w:eastAsia="Times New Roman" w:cs="Arial"/>
          <w:sz w:val="21"/>
          <w:szCs w:val="21"/>
          <w:lang w:eastAsia="en-GB"/>
        </w:rPr>
        <w:t>Contractor</w:t>
      </w:r>
      <w:r w:rsidRPr="00A77E30">
        <w:rPr>
          <w:rFonts w:eastAsia="Times New Roman" w:cs="Arial"/>
          <w:sz w:val="21"/>
          <w:szCs w:val="21"/>
          <w:lang w:eastAsia="en-GB"/>
        </w:rPr>
        <w:t>’</w:t>
      </w:r>
      <w:r w:rsidR="00E82E0D">
        <w:rPr>
          <w:rFonts w:eastAsia="Times New Roman" w:cs="Arial"/>
          <w:sz w:val="21"/>
          <w:szCs w:val="21"/>
          <w:lang w:eastAsia="en-GB"/>
        </w:rPr>
        <w:t>s</w:t>
      </w:r>
      <w:r w:rsidRPr="00A77E30">
        <w:rPr>
          <w:rFonts w:eastAsia="Times New Roman" w:cs="Arial"/>
          <w:sz w:val="21"/>
          <w:szCs w:val="21"/>
          <w:lang w:eastAsia="en-GB"/>
        </w:rPr>
        <w:t xml:space="preserve"> pricing under the </w:t>
      </w:r>
      <w:r w:rsidR="00E82E0D">
        <w:rPr>
          <w:rFonts w:eastAsia="Times New Roman" w:cs="Arial"/>
          <w:sz w:val="21"/>
          <w:szCs w:val="21"/>
          <w:lang w:eastAsia="en-GB"/>
        </w:rPr>
        <w:t xml:space="preserve">above </w:t>
      </w:r>
      <w:r w:rsidR="008B76FA">
        <w:rPr>
          <w:rFonts w:eastAsia="Times New Roman" w:cs="Arial"/>
          <w:sz w:val="21"/>
          <w:szCs w:val="21"/>
          <w:lang w:eastAsia="en-GB"/>
        </w:rPr>
        <w:t>Contract</w:t>
      </w:r>
      <w:r w:rsidR="00E82E0D">
        <w:rPr>
          <w:rFonts w:eastAsia="Times New Roman" w:cs="Arial"/>
          <w:sz w:val="21"/>
          <w:szCs w:val="21"/>
          <w:lang w:eastAsia="en-GB"/>
        </w:rPr>
        <w:t xml:space="preserve"> </w:t>
      </w:r>
      <w:r w:rsidRPr="00A77E30">
        <w:rPr>
          <w:rFonts w:eastAsia="Times New Roman" w:cs="Arial"/>
          <w:sz w:val="21"/>
          <w:szCs w:val="21"/>
          <w:lang w:eastAsia="en-GB"/>
        </w:rPr>
        <w:t>is at this point considered to be commercially sensitive and could prejudice the comme</w:t>
      </w:r>
      <w:r>
        <w:rPr>
          <w:rFonts w:eastAsia="Times New Roman" w:cs="Arial"/>
          <w:sz w:val="21"/>
          <w:szCs w:val="21"/>
          <w:lang w:eastAsia="en-GB"/>
        </w:rPr>
        <w:t xml:space="preserve">rcial interests of the </w:t>
      </w:r>
      <w:r w:rsidR="00E82E0D">
        <w:rPr>
          <w:rFonts w:eastAsia="Times New Roman" w:cs="Arial"/>
          <w:sz w:val="21"/>
          <w:szCs w:val="21"/>
          <w:lang w:eastAsia="en-GB"/>
        </w:rPr>
        <w:t>Contractor</w:t>
      </w:r>
      <w:r w:rsidRPr="00A77E30">
        <w:rPr>
          <w:rFonts w:eastAsia="Times New Roman" w:cs="Arial"/>
          <w:sz w:val="21"/>
          <w:szCs w:val="21"/>
          <w:lang w:eastAsia="en-GB"/>
        </w:rPr>
        <w:t xml:space="preserve"> if th</w:t>
      </w:r>
      <w:r w:rsidR="00E82E0D">
        <w:rPr>
          <w:rFonts w:eastAsia="Times New Roman" w:cs="Arial"/>
          <w:sz w:val="21"/>
          <w:szCs w:val="21"/>
          <w:lang w:eastAsia="en-GB"/>
        </w:rPr>
        <w:t>is</w:t>
      </w:r>
      <w:r w:rsidRPr="00A77E30">
        <w:rPr>
          <w:rFonts w:eastAsia="Times New Roman" w:cs="Arial"/>
          <w:sz w:val="21"/>
          <w:szCs w:val="21"/>
          <w:lang w:eastAsia="en-GB"/>
        </w:rPr>
        <w:t xml:space="preserve"> information were to be </w:t>
      </w:r>
      <w:r w:rsidR="00E82E0D">
        <w:rPr>
          <w:rFonts w:eastAsia="Times New Roman" w:cs="Arial"/>
          <w:sz w:val="21"/>
          <w:szCs w:val="21"/>
          <w:lang w:eastAsia="en-GB"/>
        </w:rPr>
        <w:t>disclosed to unauthorised third parties.</w:t>
      </w:r>
    </w:p>
    <w:p w14:paraId="779FD46E" w14:textId="77777777" w:rsidR="00E82E0D" w:rsidRDefault="00A77E30" w:rsidP="00A77E30">
      <w:pPr>
        <w:spacing w:before="100" w:beforeAutospacing="1" w:after="120"/>
        <w:rPr>
          <w:rFonts w:eastAsia="Times New Roman" w:cs="Arial"/>
          <w:sz w:val="21"/>
          <w:szCs w:val="21"/>
          <w:lang w:eastAsia="en-GB"/>
        </w:rPr>
      </w:pPr>
      <w:r w:rsidRPr="00A77E30">
        <w:rPr>
          <w:rFonts w:eastAsia="Times New Roman" w:cs="Arial"/>
          <w:sz w:val="21"/>
          <w:szCs w:val="21"/>
          <w:lang w:eastAsia="en-GB"/>
        </w:rPr>
        <w:t>I therefore hereby agree on behalf of the said organisation that</w:t>
      </w:r>
      <w:r w:rsidR="00E82E0D">
        <w:rPr>
          <w:rFonts w:eastAsia="Times New Roman" w:cs="Arial"/>
          <w:sz w:val="21"/>
          <w:szCs w:val="21"/>
          <w:lang w:eastAsia="en-GB"/>
        </w:rPr>
        <w:t>:</w:t>
      </w:r>
    </w:p>
    <w:p w14:paraId="49A565A3" w14:textId="77777777" w:rsidR="00E82E0D" w:rsidRDefault="00E82E0D" w:rsidP="00E82E0D">
      <w:pPr>
        <w:pStyle w:val="ListParagraph"/>
        <w:numPr>
          <w:ilvl w:val="0"/>
          <w:numId w:val="1"/>
        </w:numPr>
        <w:spacing w:before="100" w:beforeAutospacing="1" w:after="120"/>
        <w:rPr>
          <w:rFonts w:eastAsia="Times New Roman" w:cs="Arial"/>
          <w:sz w:val="21"/>
          <w:szCs w:val="21"/>
          <w:lang w:eastAsia="en-GB"/>
        </w:rPr>
      </w:pPr>
      <w:r w:rsidRPr="00E82E0D">
        <w:rPr>
          <w:rFonts w:eastAsia="Times New Roman" w:cs="Arial"/>
          <w:sz w:val="21"/>
          <w:szCs w:val="21"/>
          <w:lang w:eastAsia="en-GB"/>
        </w:rPr>
        <w:t xml:space="preserve">this pricing information </w:t>
      </w:r>
      <w:r w:rsidR="00A77E30" w:rsidRPr="00E82E0D">
        <w:rPr>
          <w:rFonts w:eastAsia="Times New Roman" w:cs="Arial"/>
          <w:sz w:val="21"/>
          <w:szCs w:val="21"/>
          <w:lang w:eastAsia="en-GB"/>
        </w:rPr>
        <w:t xml:space="preserve">will </w:t>
      </w:r>
      <w:r w:rsidRPr="00E82E0D">
        <w:rPr>
          <w:rFonts w:eastAsia="Times New Roman" w:cs="Arial"/>
          <w:sz w:val="21"/>
          <w:szCs w:val="21"/>
          <w:lang w:eastAsia="en-GB"/>
        </w:rPr>
        <w:t xml:space="preserve">be protected as commercially sensitive </w:t>
      </w:r>
      <w:r w:rsidR="00A77E30" w:rsidRPr="00E82E0D">
        <w:rPr>
          <w:rFonts w:eastAsia="Times New Roman" w:cs="Arial"/>
          <w:sz w:val="21"/>
          <w:szCs w:val="21"/>
          <w:lang w:eastAsia="en-GB"/>
        </w:rPr>
        <w:t>and will not</w:t>
      </w:r>
      <w:r w:rsidRPr="00E82E0D">
        <w:rPr>
          <w:rFonts w:eastAsia="Times New Roman" w:cs="Arial"/>
          <w:sz w:val="21"/>
          <w:szCs w:val="21"/>
          <w:lang w:eastAsia="en-GB"/>
        </w:rPr>
        <w:t xml:space="preserve"> be</w:t>
      </w:r>
      <w:r w:rsidR="00A77E30" w:rsidRPr="00E82E0D">
        <w:rPr>
          <w:rFonts w:eastAsia="Times New Roman" w:cs="Arial"/>
          <w:sz w:val="21"/>
          <w:szCs w:val="21"/>
          <w:lang w:eastAsia="en-GB"/>
        </w:rPr>
        <w:t xml:space="preserve"> disclose</w:t>
      </w:r>
      <w:r w:rsidRPr="00E82E0D">
        <w:rPr>
          <w:rFonts w:eastAsia="Times New Roman" w:cs="Arial"/>
          <w:sz w:val="21"/>
          <w:szCs w:val="21"/>
          <w:lang w:eastAsia="en-GB"/>
        </w:rPr>
        <w:t>d</w:t>
      </w:r>
      <w:r w:rsidR="00A77E30" w:rsidRPr="00E82E0D">
        <w:rPr>
          <w:rFonts w:eastAsia="Times New Roman" w:cs="Arial"/>
          <w:sz w:val="21"/>
          <w:szCs w:val="21"/>
          <w:lang w:eastAsia="en-GB"/>
        </w:rPr>
        <w:t xml:space="preserve"> to any other person, organisation or </w:t>
      </w:r>
      <w:r w:rsidRPr="00E82E0D">
        <w:rPr>
          <w:rFonts w:eastAsia="Times New Roman" w:cs="Arial"/>
          <w:sz w:val="21"/>
          <w:szCs w:val="21"/>
          <w:lang w:eastAsia="en-GB"/>
        </w:rPr>
        <w:t>third party</w:t>
      </w:r>
      <w:r>
        <w:rPr>
          <w:rFonts w:eastAsia="Times New Roman" w:cs="Arial"/>
          <w:sz w:val="21"/>
          <w:szCs w:val="21"/>
          <w:lang w:eastAsia="en-GB"/>
        </w:rPr>
        <w:t>; and</w:t>
      </w:r>
    </w:p>
    <w:p w14:paraId="69390AC9" w14:textId="77777777" w:rsidR="00A77E30" w:rsidRPr="00E82E0D" w:rsidRDefault="00E82E0D" w:rsidP="00E82E0D">
      <w:pPr>
        <w:pStyle w:val="ListParagraph"/>
        <w:numPr>
          <w:ilvl w:val="0"/>
          <w:numId w:val="1"/>
        </w:numPr>
        <w:spacing w:before="100" w:beforeAutospacing="1" w:after="120"/>
        <w:rPr>
          <w:rFonts w:eastAsia="Times New Roman" w:cs="Arial"/>
          <w:sz w:val="21"/>
          <w:szCs w:val="21"/>
          <w:lang w:eastAsia="en-GB"/>
        </w:rPr>
      </w:pPr>
      <w:r>
        <w:rPr>
          <w:rFonts w:eastAsia="Times New Roman" w:cs="Arial"/>
          <w:sz w:val="21"/>
          <w:szCs w:val="21"/>
          <w:lang w:eastAsia="en-GB"/>
        </w:rPr>
        <w:t xml:space="preserve">the </w:t>
      </w:r>
      <w:r w:rsidR="00A77E30" w:rsidRPr="00E82E0D">
        <w:rPr>
          <w:rFonts w:eastAsia="Times New Roman" w:cs="Arial"/>
          <w:sz w:val="21"/>
          <w:szCs w:val="21"/>
          <w:lang w:eastAsia="en-GB"/>
        </w:rPr>
        <w:t xml:space="preserve">information </w:t>
      </w:r>
      <w:r>
        <w:rPr>
          <w:rFonts w:eastAsia="Times New Roman" w:cs="Arial"/>
          <w:sz w:val="21"/>
          <w:szCs w:val="21"/>
          <w:lang w:eastAsia="en-GB"/>
        </w:rPr>
        <w:t>(</w:t>
      </w:r>
      <w:r w:rsidR="00A77E30" w:rsidRPr="00E82E0D">
        <w:rPr>
          <w:rFonts w:eastAsia="Times New Roman" w:cs="Arial"/>
          <w:sz w:val="21"/>
          <w:szCs w:val="21"/>
          <w:lang w:eastAsia="en-GB"/>
        </w:rPr>
        <w:t>or any part thereof</w:t>
      </w:r>
      <w:r>
        <w:rPr>
          <w:rFonts w:eastAsia="Times New Roman" w:cs="Arial"/>
          <w:sz w:val="21"/>
          <w:szCs w:val="21"/>
          <w:lang w:eastAsia="en-GB"/>
        </w:rPr>
        <w:t>) shall not be used</w:t>
      </w:r>
      <w:r w:rsidR="00A77E30" w:rsidRPr="00E82E0D">
        <w:rPr>
          <w:rFonts w:eastAsia="Times New Roman" w:cs="Arial"/>
          <w:sz w:val="21"/>
          <w:szCs w:val="21"/>
          <w:lang w:eastAsia="en-GB"/>
        </w:rPr>
        <w:t xml:space="preserve"> for any purposes other than for accessing the </w:t>
      </w:r>
      <w:r w:rsidR="008B76FA">
        <w:rPr>
          <w:rFonts w:eastAsia="Times New Roman" w:cs="Arial"/>
          <w:sz w:val="21"/>
          <w:szCs w:val="21"/>
          <w:lang w:eastAsia="en-GB"/>
        </w:rPr>
        <w:t>Contract</w:t>
      </w:r>
      <w:r w:rsidR="00A77E30" w:rsidRPr="00E82E0D">
        <w:rPr>
          <w:rFonts w:eastAsia="Times New Roman" w:cs="Arial"/>
          <w:sz w:val="21"/>
          <w:szCs w:val="21"/>
          <w:lang w:eastAsia="en-GB"/>
        </w:rPr>
        <w:t>.</w:t>
      </w:r>
    </w:p>
    <w:p w14:paraId="4C5FA26D" w14:textId="77777777" w:rsidR="00E82E0D" w:rsidRDefault="00A77E30" w:rsidP="00A77E30">
      <w:pPr>
        <w:spacing w:before="100" w:beforeAutospacing="1" w:after="120"/>
        <w:rPr>
          <w:rFonts w:eastAsia="Times New Roman" w:cs="Arial"/>
          <w:sz w:val="21"/>
          <w:szCs w:val="21"/>
          <w:lang w:eastAsia="en-GB"/>
        </w:rPr>
      </w:pPr>
      <w:r w:rsidRPr="00A77E30">
        <w:rPr>
          <w:rFonts w:eastAsia="Times New Roman" w:cs="Arial"/>
          <w:sz w:val="21"/>
          <w:szCs w:val="21"/>
          <w:lang w:eastAsia="en-GB"/>
        </w:rPr>
        <w:t xml:space="preserve">I further agree that access to all such information will be restricted only to those persons </w:t>
      </w:r>
      <w:r w:rsidR="00E82E0D">
        <w:rPr>
          <w:rFonts w:eastAsia="Times New Roman" w:cs="Arial"/>
          <w:sz w:val="21"/>
          <w:szCs w:val="21"/>
          <w:lang w:eastAsia="en-GB"/>
        </w:rPr>
        <w:t xml:space="preserve">within said organisation </w:t>
      </w:r>
      <w:r w:rsidRPr="00A77E30">
        <w:rPr>
          <w:rFonts w:eastAsia="Times New Roman" w:cs="Arial"/>
          <w:sz w:val="21"/>
          <w:szCs w:val="21"/>
          <w:lang w:eastAsia="en-GB"/>
        </w:rPr>
        <w:t xml:space="preserve">reasonably required to know it and that, in any event, </w:t>
      </w:r>
      <w:r w:rsidR="00E82E0D">
        <w:rPr>
          <w:rFonts w:eastAsia="Times New Roman" w:cs="Arial"/>
          <w:sz w:val="21"/>
          <w:szCs w:val="21"/>
          <w:lang w:eastAsia="en-GB"/>
        </w:rPr>
        <w:t>such persons</w:t>
      </w:r>
      <w:r w:rsidRPr="00A77E30">
        <w:rPr>
          <w:rFonts w:eastAsia="Times New Roman" w:cs="Arial"/>
          <w:sz w:val="21"/>
          <w:szCs w:val="21"/>
          <w:lang w:eastAsia="en-GB"/>
        </w:rPr>
        <w:t xml:space="preserve"> are bound to us to hold such information in confidence and to use such information only for</w:t>
      </w:r>
      <w:r w:rsidR="00E82E0D">
        <w:rPr>
          <w:rFonts w:eastAsia="Times New Roman" w:cs="Arial"/>
          <w:sz w:val="21"/>
          <w:szCs w:val="21"/>
          <w:lang w:eastAsia="en-GB"/>
        </w:rPr>
        <w:t xml:space="preserve"> the purposes of accessing the </w:t>
      </w:r>
      <w:r w:rsidR="008B76FA">
        <w:rPr>
          <w:rFonts w:eastAsia="Times New Roman" w:cs="Arial"/>
          <w:sz w:val="21"/>
          <w:szCs w:val="21"/>
          <w:lang w:eastAsia="en-GB"/>
        </w:rPr>
        <w:t>Contract</w:t>
      </w:r>
      <w:r w:rsidR="00E82E0D">
        <w:rPr>
          <w:rFonts w:eastAsia="Times New Roman" w:cs="Arial"/>
          <w:sz w:val="21"/>
          <w:szCs w:val="21"/>
          <w:lang w:eastAsia="en-GB"/>
        </w:rPr>
        <w:t xml:space="preserve">. </w:t>
      </w:r>
      <w:r w:rsidR="001C3A12">
        <w:rPr>
          <w:rFonts w:eastAsia="Times New Roman" w:cs="Arial"/>
          <w:sz w:val="21"/>
          <w:szCs w:val="21"/>
          <w:lang w:eastAsia="en-GB"/>
        </w:rPr>
        <w:t xml:space="preserve">Nothing in this agreement will restrict the organisation from lawful release of the information under the Freedom of Information Act if the cannot be withheld under the applicable exemptions under the Act (i.e. section 43). </w:t>
      </w:r>
    </w:p>
    <w:p w14:paraId="0BE70E89" w14:textId="77777777" w:rsidR="00A77E30" w:rsidRDefault="00A77E30" w:rsidP="00A77E30">
      <w:pPr>
        <w:spacing w:before="100" w:beforeAutospacing="1" w:after="120"/>
        <w:rPr>
          <w:rFonts w:eastAsia="Times New Roman" w:cs="Arial"/>
          <w:sz w:val="21"/>
          <w:szCs w:val="21"/>
          <w:lang w:eastAsia="en-GB"/>
        </w:rPr>
      </w:pPr>
      <w:r>
        <w:rPr>
          <w:rFonts w:eastAsia="Times New Roman" w:cs="Arial"/>
          <w:sz w:val="21"/>
          <w:szCs w:val="21"/>
          <w:lang w:eastAsia="en-GB"/>
        </w:rPr>
        <w:t>(*please note all fields are mandatory)</w:t>
      </w:r>
    </w:p>
    <w:tbl>
      <w:tblPr>
        <w:tblStyle w:val="TableGrid"/>
        <w:tblW w:w="0" w:type="auto"/>
        <w:tblLook w:val="04A0" w:firstRow="1" w:lastRow="0" w:firstColumn="1" w:lastColumn="0" w:noHBand="0" w:noVBand="1"/>
      </w:tblPr>
      <w:tblGrid>
        <w:gridCol w:w="4688"/>
        <w:gridCol w:w="4328"/>
      </w:tblGrid>
      <w:tr w:rsidR="00A77E30" w14:paraId="75784839" w14:textId="77777777" w:rsidTr="00A77E30">
        <w:tc>
          <w:tcPr>
            <w:tcW w:w="4786" w:type="dxa"/>
            <w:shd w:val="clear" w:color="auto" w:fill="365F91" w:themeFill="accent1" w:themeFillShade="BF"/>
          </w:tcPr>
          <w:p w14:paraId="3A255691" w14:textId="77777777" w:rsidR="00A77E30" w:rsidRDefault="00A77E30" w:rsidP="00A77E30">
            <w:pPr>
              <w:spacing w:before="100" w:beforeAutospacing="1" w:after="100" w:afterAutospacing="1"/>
              <w:rPr>
                <w:rFonts w:eastAsia="Times New Roman" w:cs="Arial"/>
                <w:b/>
                <w:color w:val="FFFFFF" w:themeColor="background1"/>
                <w:sz w:val="21"/>
                <w:szCs w:val="21"/>
                <w:lang w:eastAsia="en-GB"/>
              </w:rPr>
            </w:pPr>
            <w:r w:rsidRPr="00A77E30">
              <w:rPr>
                <w:rFonts w:eastAsia="Times New Roman" w:cs="Arial"/>
                <w:b/>
                <w:color w:val="FFFFFF" w:themeColor="background1"/>
                <w:sz w:val="21"/>
                <w:szCs w:val="21"/>
                <w:lang w:eastAsia="en-GB"/>
              </w:rPr>
              <w:t>Authority Name (department / organisation)</w:t>
            </w:r>
          </w:p>
          <w:p w14:paraId="4576C660" w14:textId="77777777" w:rsidR="00E82E0D" w:rsidRPr="00A77E30" w:rsidRDefault="00E82E0D" w:rsidP="00A77E30">
            <w:pPr>
              <w:spacing w:before="100" w:beforeAutospacing="1" w:after="100" w:afterAutospacing="1"/>
              <w:rPr>
                <w:rFonts w:eastAsia="Times New Roman" w:cs="Arial"/>
                <w:b/>
                <w:color w:val="FFFFFF" w:themeColor="background1"/>
                <w:sz w:val="21"/>
                <w:szCs w:val="21"/>
                <w:lang w:eastAsia="en-GB"/>
              </w:rPr>
            </w:pPr>
          </w:p>
        </w:tc>
        <w:tc>
          <w:tcPr>
            <w:tcW w:w="4456" w:type="dxa"/>
          </w:tcPr>
          <w:p w14:paraId="78A53893" w14:textId="77777777" w:rsidR="00A77E30" w:rsidRDefault="00A77E30" w:rsidP="001511B3">
            <w:pPr>
              <w:spacing w:before="100" w:beforeAutospacing="1" w:after="100" w:afterAutospacing="1"/>
              <w:rPr>
                <w:rFonts w:eastAsia="Times New Roman" w:cs="Arial"/>
                <w:sz w:val="21"/>
                <w:szCs w:val="21"/>
                <w:lang w:eastAsia="en-GB"/>
              </w:rPr>
            </w:pPr>
          </w:p>
        </w:tc>
      </w:tr>
      <w:tr w:rsidR="00A77E30" w14:paraId="1C7DF836" w14:textId="77777777" w:rsidTr="00A77E30">
        <w:tc>
          <w:tcPr>
            <w:tcW w:w="4786" w:type="dxa"/>
            <w:shd w:val="clear" w:color="auto" w:fill="365F91" w:themeFill="accent1" w:themeFillShade="BF"/>
          </w:tcPr>
          <w:p w14:paraId="2277B768" w14:textId="77777777" w:rsidR="00A77E30" w:rsidRPr="00A77E30" w:rsidRDefault="00A77E30" w:rsidP="00A77E30">
            <w:pPr>
              <w:spacing w:before="100" w:beforeAutospacing="1" w:after="100" w:afterAutospacing="1"/>
              <w:rPr>
                <w:rFonts w:eastAsia="Times New Roman" w:cs="Arial"/>
                <w:b/>
                <w:color w:val="FFFFFF" w:themeColor="background1"/>
                <w:sz w:val="21"/>
                <w:szCs w:val="21"/>
                <w:lang w:eastAsia="en-GB"/>
              </w:rPr>
            </w:pPr>
            <w:r w:rsidRPr="00A77E30">
              <w:rPr>
                <w:rFonts w:eastAsia="Times New Roman" w:cs="Arial"/>
                <w:b/>
                <w:color w:val="FFFFFF" w:themeColor="background1"/>
                <w:sz w:val="21"/>
                <w:szCs w:val="21"/>
                <w:lang w:eastAsia="en-GB"/>
              </w:rPr>
              <w:t>Legal entity name (if different to above)</w:t>
            </w:r>
          </w:p>
        </w:tc>
        <w:tc>
          <w:tcPr>
            <w:tcW w:w="4456" w:type="dxa"/>
          </w:tcPr>
          <w:p w14:paraId="65C3DEA1" w14:textId="77777777" w:rsidR="00A77E30" w:rsidRDefault="00A77E30" w:rsidP="00A77E30">
            <w:pPr>
              <w:spacing w:before="100" w:beforeAutospacing="1" w:after="100" w:afterAutospacing="1"/>
              <w:rPr>
                <w:rFonts w:eastAsia="Times New Roman" w:cs="Arial"/>
                <w:sz w:val="21"/>
                <w:szCs w:val="21"/>
                <w:lang w:eastAsia="en-GB"/>
              </w:rPr>
            </w:pPr>
          </w:p>
          <w:p w14:paraId="2640BC21" w14:textId="77777777" w:rsidR="00A77E30" w:rsidRDefault="00A77E30" w:rsidP="00A77E30">
            <w:pPr>
              <w:spacing w:before="100" w:beforeAutospacing="1" w:after="100" w:afterAutospacing="1"/>
              <w:rPr>
                <w:rFonts w:eastAsia="Times New Roman" w:cs="Arial"/>
                <w:sz w:val="21"/>
                <w:szCs w:val="21"/>
                <w:lang w:eastAsia="en-GB"/>
              </w:rPr>
            </w:pPr>
          </w:p>
        </w:tc>
      </w:tr>
      <w:tr w:rsidR="00A77E30" w14:paraId="76390935" w14:textId="77777777" w:rsidTr="00A77E30">
        <w:tc>
          <w:tcPr>
            <w:tcW w:w="4786" w:type="dxa"/>
            <w:shd w:val="clear" w:color="auto" w:fill="365F91" w:themeFill="accent1" w:themeFillShade="BF"/>
          </w:tcPr>
          <w:p w14:paraId="27A7E844" w14:textId="77777777" w:rsidR="00A77E30" w:rsidRPr="00A77E30" w:rsidRDefault="00A77E30" w:rsidP="00A77E30">
            <w:pPr>
              <w:spacing w:before="100" w:beforeAutospacing="1" w:after="100" w:afterAutospacing="1"/>
              <w:rPr>
                <w:rFonts w:eastAsia="Times New Roman" w:cs="Arial"/>
                <w:b/>
                <w:color w:val="FFFFFF" w:themeColor="background1"/>
                <w:sz w:val="21"/>
                <w:szCs w:val="21"/>
                <w:lang w:eastAsia="en-GB"/>
              </w:rPr>
            </w:pPr>
            <w:r w:rsidRPr="00A77E30">
              <w:rPr>
                <w:rFonts w:eastAsia="Times New Roman" w:cs="Arial"/>
                <w:b/>
                <w:color w:val="FFFFFF" w:themeColor="background1"/>
                <w:sz w:val="21"/>
                <w:szCs w:val="21"/>
                <w:lang w:eastAsia="en-GB"/>
              </w:rPr>
              <w:t>Name of person agreeing to Non-Disclosure</w:t>
            </w:r>
          </w:p>
        </w:tc>
        <w:tc>
          <w:tcPr>
            <w:tcW w:w="4456" w:type="dxa"/>
          </w:tcPr>
          <w:p w14:paraId="6F863877" w14:textId="77777777" w:rsidR="00A77E30" w:rsidRDefault="00A77E30" w:rsidP="00A77E30">
            <w:pPr>
              <w:spacing w:before="100" w:beforeAutospacing="1" w:after="100" w:afterAutospacing="1"/>
              <w:rPr>
                <w:rFonts w:eastAsia="Times New Roman" w:cs="Arial"/>
                <w:sz w:val="21"/>
                <w:szCs w:val="21"/>
                <w:lang w:eastAsia="en-GB"/>
              </w:rPr>
            </w:pPr>
          </w:p>
          <w:p w14:paraId="0B311D2D" w14:textId="77777777" w:rsidR="001511B3" w:rsidRDefault="001511B3" w:rsidP="00A77E30">
            <w:pPr>
              <w:spacing w:before="100" w:beforeAutospacing="1" w:after="100" w:afterAutospacing="1"/>
              <w:rPr>
                <w:rFonts w:eastAsia="Times New Roman" w:cs="Arial"/>
                <w:sz w:val="21"/>
                <w:szCs w:val="21"/>
                <w:lang w:eastAsia="en-GB"/>
              </w:rPr>
            </w:pPr>
          </w:p>
        </w:tc>
      </w:tr>
      <w:tr w:rsidR="00A77E30" w14:paraId="72D25496" w14:textId="77777777" w:rsidTr="00A77E30">
        <w:tc>
          <w:tcPr>
            <w:tcW w:w="4786" w:type="dxa"/>
            <w:shd w:val="clear" w:color="auto" w:fill="365F91" w:themeFill="accent1" w:themeFillShade="BF"/>
          </w:tcPr>
          <w:p w14:paraId="0523297F" w14:textId="77777777" w:rsidR="00A77E30" w:rsidRPr="00A77E30" w:rsidRDefault="00A77E30" w:rsidP="00A77E30">
            <w:pPr>
              <w:spacing w:before="100" w:beforeAutospacing="1" w:after="100" w:afterAutospacing="1"/>
              <w:rPr>
                <w:rFonts w:eastAsia="Times New Roman" w:cs="Arial"/>
                <w:b/>
                <w:color w:val="FFFFFF" w:themeColor="background1"/>
                <w:sz w:val="21"/>
                <w:szCs w:val="21"/>
                <w:lang w:eastAsia="en-GB"/>
              </w:rPr>
            </w:pPr>
            <w:r w:rsidRPr="00A77E30">
              <w:rPr>
                <w:rFonts w:eastAsia="Times New Roman" w:cs="Arial"/>
                <w:b/>
                <w:color w:val="FFFFFF" w:themeColor="background1"/>
                <w:sz w:val="21"/>
                <w:szCs w:val="21"/>
                <w:lang w:eastAsia="en-GB"/>
              </w:rPr>
              <w:t>Position</w:t>
            </w:r>
          </w:p>
        </w:tc>
        <w:tc>
          <w:tcPr>
            <w:tcW w:w="4456" w:type="dxa"/>
          </w:tcPr>
          <w:p w14:paraId="30FBAEB3" w14:textId="77777777" w:rsidR="00A77E30" w:rsidRDefault="00A77E30" w:rsidP="00A77E30">
            <w:pPr>
              <w:spacing w:before="100" w:beforeAutospacing="1" w:after="100" w:afterAutospacing="1"/>
              <w:rPr>
                <w:rFonts w:eastAsia="Times New Roman" w:cs="Arial"/>
                <w:sz w:val="21"/>
                <w:szCs w:val="21"/>
                <w:lang w:eastAsia="en-GB"/>
              </w:rPr>
            </w:pPr>
          </w:p>
          <w:p w14:paraId="4269E065" w14:textId="77777777" w:rsidR="001511B3" w:rsidRDefault="001511B3" w:rsidP="00A77E30">
            <w:pPr>
              <w:spacing w:before="100" w:beforeAutospacing="1" w:after="100" w:afterAutospacing="1"/>
              <w:rPr>
                <w:rFonts w:eastAsia="Times New Roman" w:cs="Arial"/>
                <w:sz w:val="21"/>
                <w:szCs w:val="21"/>
                <w:lang w:eastAsia="en-GB"/>
              </w:rPr>
            </w:pPr>
          </w:p>
        </w:tc>
      </w:tr>
      <w:tr w:rsidR="00A77E30" w14:paraId="57B3649D" w14:textId="77777777" w:rsidTr="00A77E30">
        <w:tc>
          <w:tcPr>
            <w:tcW w:w="4786" w:type="dxa"/>
            <w:shd w:val="clear" w:color="auto" w:fill="365F91" w:themeFill="accent1" w:themeFillShade="BF"/>
          </w:tcPr>
          <w:p w14:paraId="0A03ECCA" w14:textId="77777777" w:rsidR="00A77E30" w:rsidRDefault="00A77E30" w:rsidP="00A77E30">
            <w:pPr>
              <w:spacing w:before="100" w:beforeAutospacing="1" w:after="100" w:afterAutospacing="1"/>
              <w:rPr>
                <w:rFonts w:eastAsia="Times New Roman" w:cs="Arial"/>
                <w:b/>
                <w:color w:val="FFFFFF" w:themeColor="background1"/>
                <w:sz w:val="21"/>
                <w:szCs w:val="21"/>
                <w:lang w:eastAsia="en-GB"/>
              </w:rPr>
            </w:pPr>
            <w:r w:rsidRPr="00A77E30">
              <w:rPr>
                <w:rFonts w:eastAsia="Times New Roman" w:cs="Arial"/>
                <w:b/>
                <w:color w:val="FFFFFF" w:themeColor="background1"/>
                <w:sz w:val="21"/>
                <w:szCs w:val="21"/>
                <w:lang w:eastAsia="en-GB"/>
              </w:rPr>
              <w:t>Contact Number:</w:t>
            </w:r>
          </w:p>
          <w:p w14:paraId="539FC33E" w14:textId="77777777" w:rsidR="001511B3" w:rsidRPr="00A77E30" w:rsidRDefault="001511B3" w:rsidP="00A77E30">
            <w:pPr>
              <w:spacing w:before="100" w:beforeAutospacing="1" w:after="100" w:afterAutospacing="1"/>
              <w:rPr>
                <w:rFonts w:eastAsia="Times New Roman" w:cs="Arial"/>
                <w:b/>
                <w:color w:val="FFFFFF" w:themeColor="background1"/>
                <w:sz w:val="21"/>
                <w:szCs w:val="21"/>
                <w:lang w:eastAsia="en-GB"/>
              </w:rPr>
            </w:pPr>
          </w:p>
        </w:tc>
        <w:tc>
          <w:tcPr>
            <w:tcW w:w="4456" w:type="dxa"/>
          </w:tcPr>
          <w:p w14:paraId="331214C4" w14:textId="77777777" w:rsidR="00A77E30" w:rsidRDefault="00A77E30" w:rsidP="00A77E30">
            <w:pPr>
              <w:spacing w:before="100" w:beforeAutospacing="1" w:after="100" w:afterAutospacing="1"/>
              <w:rPr>
                <w:rFonts w:eastAsia="Times New Roman" w:cs="Arial"/>
                <w:sz w:val="21"/>
                <w:szCs w:val="21"/>
                <w:lang w:eastAsia="en-GB"/>
              </w:rPr>
            </w:pPr>
          </w:p>
        </w:tc>
      </w:tr>
      <w:tr w:rsidR="00A77E30" w14:paraId="2F3A8F63" w14:textId="77777777" w:rsidTr="00A77E30">
        <w:tc>
          <w:tcPr>
            <w:tcW w:w="4786" w:type="dxa"/>
            <w:shd w:val="clear" w:color="auto" w:fill="365F91" w:themeFill="accent1" w:themeFillShade="BF"/>
          </w:tcPr>
          <w:p w14:paraId="1827CAD5" w14:textId="77777777" w:rsidR="00A77E30" w:rsidRPr="00A77E30" w:rsidRDefault="00A77E30" w:rsidP="00A77E30">
            <w:pPr>
              <w:spacing w:before="100" w:beforeAutospacing="1" w:after="100" w:afterAutospacing="1"/>
              <w:rPr>
                <w:rFonts w:eastAsia="Times New Roman" w:cs="Arial"/>
                <w:b/>
                <w:color w:val="FFFFFF" w:themeColor="background1"/>
                <w:sz w:val="21"/>
                <w:szCs w:val="21"/>
                <w:lang w:eastAsia="en-GB"/>
              </w:rPr>
            </w:pPr>
            <w:r w:rsidRPr="00A77E30">
              <w:rPr>
                <w:rFonts w:eastAsia="Times New Roman" w:cs="Arial"/>
                <w:b/>
                <w:color w:val="FFFFFF" w:themeColor="background1"/>
                <w:sz w:val="21"/>
                <w:szCs w:val="21"/>
                <w:lang w:eastAsia="en-GB"/>
              </w:rPr>
              <w:t>Email address:</w:t>
            </w:r>
          </w:p>
        </w:tc>
        <w:tc>
          <w:tcPr>
            <w:tcW w:w="4456" w:type="dxa"/>
          </w:tcPr>
          <w:p w14:paraId="499D0127" w14:textId="77777777" w:rsidR="00A77E30" w:rsidRDefault="00A77E30" w:rsidP="00A77E30">
            <w:pPr>
              <w:spacing w:before="100" w:beforeAutospacing="1" w:after="100" w:afterAutospacing="1"/>
              <w:rPr>
                <w:rFonts w:eastAsia="Times New Roman" w:cs="Arial"/>
                <w:sz w:val="21"/>
                <w:szCs w:val="21"/>
                <w:lang w:eastAsia="en-GB"/>
              </w:rPr>
            </w:pPr>
          </w:p>
          <w:p w14:paraId="274222B7" w14:textId="77777777" w:rsidR="001511B3" w:rsidRDefault="001511B3" w:rsidP="00A77E30">
            <w:pPr>
              <w:spacing w:before="100" w:beforeAutospacing="1" w:after="100" w:afterAutospacing="1"/>
              <w:rPr>
                <w:rFonts w:eastAsia="Times New Roman" w:cs="Arial"/>
                <w:sz w:val="21"/>
                <w:szCs w:val="21"/>
                <w:lang w:eastAsia="en-GB"/>
              </w:rPr>
            </w:pPr>
          </w:p>
        </w:tc>
      </w:tr>
      <w:tr w:rsidR="00A77E30" w14:paraId="4EF6EE1F" w14:textId="77777777" w:rsidTr="00A77E30">
        <w:tc>
          <w:tcPr>
            <w:tcW w:w="4786" w:type="dxa"/>
            <w:shd w:val="clear" w:color="auto" w:fill="365F91" w:themeFill="accent1" w:themeFillShade="BF"/>
          </w:tcPr>
          <w:p w14:paraId="749B98B0" w14:textId="77777777" w:rsidR="00A77E30" w:rsidRPr="00A77E30" w:rsidRDefault="00A77E30" w:rsidP="00A77E30">
            <w:pPr>
              <w:spacing w:before="100" w:beforeAutospacing="1" w:after="100" w:afterAutospacing="1"/>
              <w:rPr>
                <w:rFonts w:eastAsia="Times New Roman" w:cs="Arial"/>
                <w:b/>
                <w:color w:val="FFFFFF" w:themeColor="background1"/>
                <w:sz w:val="21"/>
                <w:szCs w:val="21"/>
                <w:lang w:eastAsia="en-GB"/>
              </w:rPr>
            </w:pPr>
            <w:r w:rsidRPr="00A77E30">
              <w:rPr>
                <w:rFonts w:eastAsia="Times New Roman" w:cs="Arial"/>
                <w:b/>
                <w:color w:val="FFFFFF" w:themeColor="background1"/>
                <w:sz w:val="21"/>
                <w:szCs w:val="21"/>
                <w:lang w:eastAsia="en-GB"/>
              </w:rPr>
              <w:t>Annual estimated spend</w:t>
            </w:r>
          </w:p>
        </w:tc>
        <w:tc>
          <w:tcPr>
            <w:tcW w:w="4456" w:type="dxa"/>
          </w:tcPr>
          <w:p w14:paraId="103D7BF8" w14:textId="77777777" w:rsidR="00A77E30" w:rsidRDefault="00A77E30" w:rsidP="00A77E30">
            <w:pPr>
              <w:spacing w:before="100" w:beforeAutospacing="1" w:after="100" w:afterAutospacing="1"/>
              <w:rPr>
                <w:rFonts w:eastAsia="Times New Roman" w:cs="Arial"/>
                <w:sz w:val="21"/>
                <w:szCs w:val="21"/>
                <w:lang w:eastAsia="en-GB"/>
              </w:rPr>
            </w:pPr>
          </w:p>
          <w:p w14:paraId="21C99F74" w14:textId="77777777" w:rsidR="001511B3" w:rsidRDefault="001511B3" w:rsidP="00A77E30">
            <w:pPr>
              <w:spacing w:before="100" w:beforeAutospacing="1" w:after="100" w:afterAutospacing="1"/>
              <w:rPr>
                <w:rFonts w:eastAsia="Times New Roman" w:cs="Arial"/>
                <w:sz w:val="21"/>
                <w:szCs w:val="21"/>
                <w:lang w:eastAsia="en-GB"/>
              </w:rPr>
            </w:pPr>
          </w:p>
        </w:tc>
      </w:tr>
    </w:tbl>
    <w:p w14:paraId="7219F1F3" w14:textId="77777777" w:rsidR="00134136" w:rsidRDefault="00134136" w:rsidP="00134136">
      <w:pPr>
        <w:spacing w:before="100" w:beforeAutospacing="1" w:after="120"/>
      </w:pPr>
      <w:r>
        <w:t xml:space="preserve">Completed forms to be returned to </w:t>
      </w:r>
      <w:hyperlink r:id="rId5" w:history="1">
        <w:r w:rsidRPr="00315D96">
          <w:rPr>
            <w:rStyle w:val="Hyperlink"/>
          </w:rPr>
          <w:t>Collaboration.CPD@finance-ni.gov.uk</w:t>
        </w:r>
      </w:hyperlink>
      <w:r>
        <w:t xml:space="preserve"> </w:t>
      </w:r>
    </w:p>
    <w:sectPr w:rsidR="00134136" w:rsidSect="000244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C5063"/>
    <w:multiLevelType w:val="hybridMultilevel"/>
    <w:tmpl w:val="6CCC50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240139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E30"/>
    <w:rsid w:val="00015BF0"/>
    <w:rsid w:val="000244BC"/>
    <w:rsid w:val="000A1495"/>
    <w:rsid w:val="000B7995"/>
    <w:rsid w:val="000E6396"/>
    <w:rsid w:val="00114E5E"/>
    <w:rsid w:val="00120241"/>
    <w:rsid w:val="00134136"/>
    <w:rsid w:val="00143D46"/>
    <w:rsid w:val="001511B3"/>
    <w:rsid w:val="00154951"/>
    <w:rsid w:val="001610A3"/>
    <w:rsid w:val="00171622"/>
    <w:rsid w:val="0017554A"/>
    <w:rsid w:val="001C3A12"/>
    <w:rsid w:val="001E707E"/>
    <w:rsid w:val="001F7583"/>
    <w:rsid w:val="00287A3E"/>
    <w:rsid w:val="002A5C01"/>
    <w:rsid w:val="002D534A"/>
    <w:rsid w:val="00416187"/>
    <w:rsid w:val="00452825"/>
    <w:rsid w:val="00481351"/>
    <w:rsid w:val="005659D9"/>
    <w:rsid w:val="00661443"/>
    <w:rsid w:val="006E2BFE"/>
    <w:rsid w:val="00713CE4"/>
    <w:rsid w:val="00775417"/>
    <w:rsid w:val="007773D5"/>
    <w:rsid w:val="007938D7"/>
    <w:rsid w:val="007D00AF"/>
    <w:rsid w:val="00802C59"/>
    <w:rsid w:val="00824C6D"/>
    <w:rsid w:val="0086162A"/>
    <w:rsid w:val="00862980"/>
    <w:rsid w:val="008B76FA"/>
    <w:rsid w:val="00926594"/>
    <w:rsid w:val="00946501"/>
    <w:rsid w:val="009D040C"/>
    <w:rsid w:val="009D7087"/>
    <w:rsid w:val="00A53619"/>
    <w:rsid w:val="00A55155"/>
    <w:rsid w:val="00A573FA"/>
    <w:rsid w:val="00A77E30"/>
    <w:rsid w:val="00AD07B9"/>
    <w:rsid w:val="00AD6440"/>
    <w:rsid w:val="00B167C5"/>
    <w:rsid w:val="00B72E9D"/>
    <w:rsid w:val="00B7300B"/>
    <w:rsid w:val="00B74658"/>
    <w:rsid w:val="00B748ED"/>
    <w:rsid w:val="00BB0E87"/>
    <w:rsid w:val="00C026EF"/>
    <w:rsid w:val="00D66F3C"/>
    <w:rsid w:val="00D82CC7"/>
    <w:rsid w:val="00DA57DF"/>
    <w:rsid w:val="00DA59F0"/>
    <w:rsid w:val="00E0185E"/>
    <w:rsid w:val="00E02FFA"/>
    <w:rsid w:val="00E04AE6"/>
    <w:rsid w:val="00E37214"/>
    <w:rsid w:val="00E60B2A"/>
    <w:rsid w:val="00E8155F"/>
    <w:rsid w:val="00E82E0D"/>
    <w:rsid w:val="00EF525A"/>
    <w:rsid w:val="00EF7E37"/>
    <w:rsid w:val="00F03B7F"/>
    <w:rsid w:val="00F25C6E"/>
    <w:rsid w:val="00F4374C"/>
    <w:rsid w:val="00FA12E6"/>
    <w:rsid w:val="00FB571B"/>
    <w:rsid w:val="00FC7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2C98"/>
  <w15:docId w15:val="{6C9B15D1-D308-4FCD-83A7-8C0EAC2D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D46"/>
  </w:style>
  <w:style w:type="paragraph" w:styleId="Heading1">
    <w:name w:val="heading 1"/>
    <w:basedOn w:val="Normal"/>
    <w:link w:val="Heading1Char"/>
    <w:uiPriority w:val="9"/>
    <w:qFormat/>
    <w:rsid w:val="00A77E30"/>
    <w:pPr>
      <w:spacing w:before="100" w:beforeAutospacing="1" w:after="120"/>
      <w:outlineLvl w:val="0"/>
    </w:pPr>
    <w:rPr>
      <w:rFonts w:ascii="Helvetica" w:eastAsia="Times New Roman" w:hAnsi="Helvetica"/>
      <w:kern w:val="36"/>
      <w:sz w:val="60"/>
      <w:szCs w:val="6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E30"/>
    <w:rPr>
      <w:rFonts w:ascii="Helvetica" w:eastAsia="Times New Roman" w:hAnsi="Helvetica"/>
      <w:kern w:val="36"/>
      <w:sz w:val="60"/>
      <w:szCs w:val="60"/>
      <w:lang w:eastAsia="en-GB"/>
    </w:rPr>
  </w:style>
  <w:style w:type="paragraph" w:styleId="NormalWeb">
    <w:name w:val="Normal (Web)"/>
    <w:basedOn w:val="Normal"/>
    <w:uiPriority w:val="99"/>
    <w:semiHidden/>
    <w:unhideWhenUsed/>
    <w:rsid w:val="00A77E30"/>
    <w:pPr>
      <w:spacing w:before="100" w:beforeAutospacing="1" w:after="120"/>
    </w:pPr>
    <w:rPr>
      <w:rFonts w:ascii="Times New Roman" w:eastAsia="Times New Roman" w:hAnsi="Times New Roman"/>
      <w:sz w:val="34"/>
      <w:szCs w:val="34"/>
      <w:lang w:eastAsia="en-GB"/>
    </w:rPr>
  </w:style>
  <w:style w:type="paragraph" w:styleId="z-TopofForm">
    <w:name w:val="HTML Top of Form"/>
    <w:basedOn w:val="Normal"/>
    <w:next w:val="Normal"/>
    <w:link w:val="z-TopofFormChar"/>
    <w:hidden/>
    <w:uiPriority w:val="99"/>
    <w:semiHidden/>
    <w:unhideWhenUsed/>
    <w:rsid w:val="00A77E30"/>
    <w:pPr>
      <w:pBdr>
        <w:bottom w:val="single" w:sz="6" w:space="1" w:color="auto"/>
      </w:pBdr>
      <w:spacing w:line="240" w:lineRule="auto"/>
      <w:jc w:val="center"/>
    </w:pPr>
    <w:rPr>
      <w:rFonts w:eastAsia="Times New Roman" w:cs="Arial"/>
      <w:vanish/>
      <w:sz w:val="16"/>
      <w:szCs w:val="16"/>
      <w:lang w:eastAsia="en-GB"/>
    </w:rPr>
  </w:style>
  <w:style w:type="character" w:customStyle="1" w:styleId="z-TopofFormChar">
    <w:name w:val="z-Top of Form Char"/>
    <w:basedOn w:val="DefaultParagraphFont"/>
    <w:link w:val="z-TopofForm"/>
    <w:uiPriority w:val="99"/>
    <w:semiHidden/>
    <w:rsid w:val="00A77E30"/>
    <w:rPr>
      <w:rFonts w:eastAsia="Times New Roman" w:cs="Arial"/>
      <w:vanish/>
      <w:sz w:val="16"/>
      <w:szCs w:val="16"/>
      <w:lang w:eastAsia="en-GB"/>
    </w:rPr>
  </w:style>
  <w:style w:type="character" w:customStyle="1" w:styleId="form-required1">
    <w:name w:val="form-required1"/>
    <w:basedOn w:val="DefaultParagraphFont"/>
    <w:rsid w:val="00A77E30"/>
    <w:rPr>
      <w:color w:val="FF0000"/>
    </w:rPr>
  </w:style>
  <w:style w:type="character" w:customStyle="1" w:styleId="field-prefix">
    <w:name w:val="field-prefix"/>
    <w:basedOn w:val="DefaultParagraphFont"/>
    <w:rsid w:val="00A77E30"/>
  </w:style>
  <w:style w:type="paragraph" w:styleId="z-BottomofForm">
    <w:name w:val="HTML Bottom of Form"/>
    <w:basedOn w:val="Normal"/>
    <w:next w:val="Normal"/>
    <w:link w:val="z-BottomofFormChar"/>
    <w:hidden/>
    <w:uiPriority w:val="99"/>
    <w:semiHidden/>
    <w:unhideWhenUsed/>
    <w:rsid w:val="00A77E30"/>
    <w:pPr>
      <w:pBdr>
        <w:top w:val="single" w:sz="6" w:space="1" w:color="auto"/>
      </w:pBdr>
      <w:spacing w:line="240" w:lineRule="auto"/>
      <w:jc w:val="center"/>
    </w:pPr>
    <w:rPr>
      <w:rFonts w:eastAsia="Times New Roman" w:cs="Arial"/>
      <w:vanish/>
      <w:sz w:val="16"/>
      <w:szCs w:val="16"/>
      <w:lang w:eastAsia="en-GB"/>
    </w:rPr>
  </w:style>
  <w:style w:type="character" w:customStyle="1" w:styleId="z-BottomofFormChar">
    <w:name w:val="z-Bottom of Form Char"/>
    <w:basedOn w:val="DefaultParagraphFont"/>
    <w:link w:val="z-BottomofForm"/>
    <w:uiPriority w:val="99"/>
    <w:semiHidden/>
    <w:rsid w:val="00A77E30"/>
    <w:rPr>
      <w:rFonts w:eastAsia="Times New Roman" w:cs="Arial"/>
      <w:vanish/>
      <w:sz w:val="16"/>
      <w:szCs w:val="16"/>
      <w:lang w:eastAsia="en-GB"/>
    </w:rPr>
  </w:style>
  <w:style w:type="table" w:styleId="TableGrid">
    <w:name w:val="Table Grid"/>
    <w:basedOn w:val="TableNormal"/>
    <w:uiPriority w:val="59"/>
    <w:rsid w:val="00A77E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4136"/>
    <w:rPr>
      <w:color w:val="0000FF" w:themeColor="hyperlink"/>
      <w:u w:val="single"/>
    </w:rPr>
  </w:style>
  <w:style w:type="paragraph" w:styleId="ListParagraph">
    <w:name w:val="List Paragraph"/>
    <w:basedOn w:val="Normal"/>
    <w:uiPriority w:val="34"/>
    <w:qFormat/>
    <w:rsid w:val="00E82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61881">
      <w:bodyDiv w:val="1"/>
      <w:marLeft w:val="0"/>
      <w:marRight w:val="0"/>
      <w:marTop w:val="0"/>
      <w:marBottom w:val="0"/>
      <w:divBdr>
        <w:top w:val="none" w:sz="0" w:space="0" w:color="auto"/>
        <w:left w:val="none" w:sz="0" w:space="0" w:color="auto"/>
        <w:bottom w:val="none" w:sz="0" w:space="0" w:color="auto"/>
        <w:right w:val="none" w:sz="0" w:space="0" w:color="auto"/>
      </w:divBdr>
      <w:divsChild>
        <w:div w:id="2051027212">
          <w:marLeft w:val="0"/>
          <w:marRight w:val="0"/>
          <w:marTop w:val="0"/>
          <w:marBottom w:val="0"/>
          <w:divBdr>
            <w:top w:val="none" w:sz="0" w:space="0" w:color="auto"/>
            <w:left w:val="none" w:sz="0" w:space="0" w:color="auto"/>
            <w:bottom w:val="none" w:sz="0" w:space="0" w:color="auto"/>
            <w:right w:val="none" w:sz="0" w:space="0" w:color="auto"/>
          </w:divBdr>
          <w:divsChild>
            <w:div w:id="1094127984">
              <w:marLeft w:val="0"/>
              <w:marRight w:val="0"/>
              <w:marTop w:val="0"/>
              <w:marBottom w:val="0"/>
              <w:divBdr>
                <w:top w:val="none" w:sz="0" w:space="0" w:color="auto"/>
                <w:left w:val="none" w:sz="0" w:space="0" w:color="auto"/>
                <w:bottom w:val="none" w:sz="0" w:space="0" w:color="auto"/>
                <w:right w:val="none" w:sz="0" w:space="0" w:color="auto"/>
              </w:divBdr>
              <w:divsChild>
                <w:div w:id="2058578249">
                  <w:marLeft w:val="0"/>
                  <w:marRight w:val="0"/>
                  <w:marTop w:val="900"/>
                  <w:marBottom w:val="150"/>
                  <w:divBdr>
                    <w:top w:val="none" w:sz="0" w:space="0" w:color="auto"/>
                    <w:left w:val="none" w:sz="0" w:space="0" w:color="auto"/>
                    <w:bottom w:val="none" w:sz="0" w:space="0" w:color="auto"/>
                    <w:right w:val="none" w:sz="0" w:space="0" w:color="auto"/>
                  </w:divBdr>
                  <w:divsChild>
                    <w:div w:id="1351486601">
                      <w:marLeft w:val="0"/>
                      <w:marRight w:val="0"/>
                      <w:marTop w:val="0"/>
                      <w:marBottom w:val="0"/>
                      <w:divBdr>
                        <w:top w:val="none" w:sz="0" w:space="0" w:color="auto"/>
                        <w:left w:val="none" w:sz="0" w:space="0" w:color="auto"/>
                        <w:bottom w:val="none" w:sz="0" w:space="0" w:color="auto"/>
                        <w:right w:val="none" w:sz="0" w:space="0" w:color="auto"/>
                      </w:divBdr>
                      <w:divsChild>
                        <w:div w:id="881599189">
                          <w:marLeft w:val="0"/>
                          <w:marRight w:val="0"/>
                          <w:marTop w:val="0"/>
                          <w:marBottom w:val="0"/>
                          <w:divBdr>
                            <w:top w:val="none" w:sz="0" w:space="0" w:color="auto"/>
                            <w:left w:val="none" w:sz="0" w:space="0" w:color="auto"/>
                            <w:bottom w:val="none" w:sz="0" w:space="0" w:color="auto"/>
                            <w:right w:val="none" w:sz="0" w:space="0" w:color="auto"/>
                          </w:divBdr>
                          <w:divsChild>
                            <w:div w:id="256182768">
                              <w:marLeft w:val="0"/>
                              <w:marRight w:val="0"/>
                              <w:marTop w:val="0"/>
                              <w:marBottom w:val="0"/>
                              <w:divBdr>
                                <w:top w:val="none" w:sz="0" w:space="0" w:color="auto"/>
                                <w:left w:val="none" w:sz="0" w:space="0" w:color="auto"/>
                                <w:bottom w:val="none" w:sz="0" w:space="0" w:color="auto"/>
                                <w:right w:val="none" w:sz="0" w:space="0" w:color="auto"/>
                              </w:divBdr>
                              <w:divsChild>
                                <w:div w:id="1853181364">
                                  <w:marLeft w:val="0"/>
                                  <w:marRight w:val="0"/>
                                  <w:marTop w:val="0"/>
                                  <w:marBottom w:val="0"/>
                                  <w:divBdr>
                                    <w:top w:val="none" w:sz="0" w:space="0" w:color="auto"/>
                                    <w:left w:val="none" w:sz="0" w:space="0" w:color="auto"/>
                                    <w:bottom w:val="none" w:sz="0" w:space="0" w:color="auto"/>
                                    <w:right w:val="none" w:sz="0" w:space="0" w:color="auto"/>
                                  </w:divBdr>
                                  <w:divsChild>
                                    <w:div w:id="1684278689">
                                      <w:marLeft w:val="0"/>
                                      <w:marRight w:val="0"/>
                                      <w:marTop w:val="0"/>
                                      <w:marBottom w:val="0"/>
                                      <w:divBdr>
                                        <w:top w:val="none" w:sz="0" w:space="0" w:color="auto"/>
                                        <w:left w:val="none" w:sz="0" w:space="0" w:color="auto"/>
                                        <w:bottom w:val="none" w:sz="0" w:space="0" w:color="auto"/>
                                        <w:right w:val="none" w:sz="0" w:space="0" w:color="auto"/>
                                      </w:divBdr>
                                      <w:divsChild>
                                        <w:div w:id="116513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056">
                                  <w:marLeft w:val="0"/>
                                  <w:marRight w:val="0"/>
                                  <w:marTop w:val="0"/>
                                  <w:marBottom w:val="0"/>
                                  <w:divBdr>
                                    <w:top w:val="none" w:sz="0" w:space="0" w:color="auto"/>
                                    <w:left w:val="none" w:sz="0" w:space="0" w:color="auto"/>
                                    <w:bottom w:val="none" w:sz="0" w:space="0" w:color="auto"/>
                                    <w:right w:val="none" w:sz="0" w:space="0" w:color="auto"/>
                                  </w:divBdr>
                                  <w:divsChild>
                                    <w:div w:id="396903502">
                                      <w:marLeft w:val="0"/>
                                      <w:marRight w:val="0"/>
                                      <w:marTop w:val="240"/>
                                      <w:marBottom w:val="240"/>
                                      <w:divBdr>
                                        <w:top w:val="none" w:sz="0" w:space="0" w:color="auto"/>
                                        <w:left w:val="none" w:sz="0" w:space="0" w:color="auto"/>
                                        <w:bottom w:val="none" w:sz="0" w:space="0" w:color="auto"/>
                                        <w:right w:val="none" w:sz="0" w:space="0" w:color="auto"/>
                                      </w:divBdr>
                                    </w:div>
                                    <w:div w:id="2066634868">
                                      <w:marLeft w:val="0"/>
                                      <w:marRight w:val="0"/>
                                      <w:marTop w:val="240"/>
                                      <w:marBottom w:val="240"/>
                                      <w:divBdr>
                                        <w:top w:val="none" w:sz="0" w:space="0" w:color="auto"/>
                                        <w:left w:val="none" w:sz="0" w:space="0" w:color="auto"/>
                                        <w:bottom w:val="none" w:sz="0" w:space="0" w:color="auto"/>
                                        <w:right w:val="none" w:sz="0" w:space="0" w:color="auto"/>
                                      </w:divBdr>
                                    </w:div>
                                    <w:div w:id="226692227">
                                      <w:marLeft w:val="0"/>
                                      <w:marRight w:val="0"/>
                                      <w:marTop w:val="240"/>
                                      <w:marBottom w:val="240"/>
                                      <w:divBdr>
                                        <w:top w:val="none" w:sz="0" w:space="0" w:color="auto"/>
                                        <w:left w:val="none" w:sz="0" w:space="0" w:color="auto"/>
                                        <w:bottom w:val="none" w:sz="0" w:space="0" w:color="auto"/>
                                        <w:right w:val="none" w:sz="0" w:space="0" w:color="auto"/>
                                      </w:divBdr>
                                    </w:div>
                                    <w:div w:id="437219779">
                                      <w:marLeft w:val="0"/>
                                      <w:marRight w:val="0"/>
                                      <w:marTop w:val="240"/>
                                      <w:marBottom w:val="240"/>
                                      <w:divBdr>
                                        <w:top w:val="none" w:sz="0" w:space="0" w:color="auto"/>
                                        <w:left w:val="none" w:sz="0" w:space="0" w:color="auto"/>
                                        <w:bottom w:val="none" w:sz="0" w:space="0" w:color="auto"/>
                                        <w:right w:val="none" w:sz="0" w:space="0" w:color="auto"/>
                                      </w:divBdr>
                                    </w:div>
                                    <w:div w:id="2043893957">
                                      <w:marLeft w:val="0"/>
                                      <w:marRight w:val="0"/>
                                      <w:marTop w:val="240"/>
                                      <w:marBottom w:val="240"/>
                                      <w:divBdr>
                                        <w:top w:val="none" w:sz="0" w:space="0" w:color="auto"/>
                                        <w:left w:val="none" w:sz="0" w:space="0" w:color="auto"/>
                                        <w:bottom w:val="none" w:sz="0" w:space="0" w:color="auto"/>
                                        <w:right w:val="none" w:sz="0" w:space="0" w:color="auto"/>
                                      </w:divBdr>
                                    </w:div>
                                    <w:div w:id="1231498098">
                                      <w:marLeft w:val="0"/>
                                      <w:marRight w:val="0"/>
                                      <w:marTop w:val="240"/>
                                      <w:marBottom w:val="240"/>
                                      <w:divBdr>
                                        <w:top w:val="none" w:sz="0" w:space="0" w:color="auto"/>
                                        <w:left w:val="none" w:sz="0" w:space="0" w:color="auto"/>
                                        <w:bottom w:val="none" w:sz="0" w:space="0" w:color="auto"/>
                                        <w:right w:val="none" w:sz="0" w:space="0" w:color="auto"/>
                                      </w:divBdr>
                                      <w:divsChild>
                                        <w:div w:id="1680696646">
                                          <w:marLeft w:val="0"/>
                                          <w:marRight w:val="0"/>
                                          <w:marTop w:val="0"/>
                                          <w:marBottom w:val="0"/>
                                          <w:divBdr>
                                            <w:top w:val="none" w:sz="0" w:space="0" w:color="auto"/>
                                            <w:left w:val="none" w:sz="0" w:space="0" w:color="auto"/>
                                            <w:bottom w:val="none" w:sz="0" w:space="0" w:color="auto"/>
                                            <w:right w:val="none" w:sz="0" w:space="0" w:color="auto"/>
                                          </w:divBdr>
                                          <w:divsChild>
                                            <w:div w:id="858618439">
                                              <w:marLeft w:val="0"/>
                                              <w:marRight w:val="0"/>
                                              <w:marTop w:val="96"/>
                                              <w:marBottom w:val="96"/>
                                              <w:divBdr>
                                                <w:top w:val="none" w:sz="0" w:space="0" w:color="auto"/>
                                                <w:left w:val="none" w:sz="0" w:space="0" w:color="auto"/>
                                                <w:bottom w:val="none" w:sz="0" w:space="0" w:color="auto"/>
                                                <w:right w:val="none" w:sz="0" w:space="0" w:color="auto"/>
                                              </w:divBdr>
                                            </w:div>
                                            <w:div w:id="544101984">
                                              <w:marLeft w:val="0"/>
                                              <w:marRight w:val="0"/>
                                              <w:marTop w:val="96"/>
                                              <w:marBottom w:val="96"/>
                                              <w:divBdr>
                                                <w:top w:val="none" w:sz="0" w:space="0" w:color="auto"/>
                                                <w:left w:val="none" w:sz="0" w:space="0" w:color="auto"/>
                                                <w:bottom w:val="none" w:sz="0" w:space="0" w:color="auto"/>
                                                <w:right w:val="none" w:sz="0" w:space="0" w:color="auto"/>
                                              </w:divBdr>
                                            </w:div>
                                            <w:div w:id="1153839754">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493447649">
                                      <w:marLeft w:val="0"/>
                                      <w:marRight w:val="0"/>
                                      <w:marTop w:val="240"/>
                                      <w:marBottom w:val="240"/>
                                      <w:divBdr>
                                        <w:top w:val="none" w:sz="0" w:space="0" w:color="auto"/>
                                        <w:left w:val="none" w:sz="0" w:space="0" w:color="auto"/>
                                        <w:bottom w:val="none" w:sz="0" w:space="0" w:color="auto"/>
                                        <w:right w:val="none" w:sz="0" w:space="0" w:color="auto"/>
                                      </w:divBdr>
                                    </w:div>
                                    <w:div w:id="971399691">
                                      <w:marLeft w:val="0"/>
                                      <w:marRight w:val="0"/>
                                      <w:marTop w:val="240"/>
                                      <w:marBottom w:val="240"/>
                                      <w:divBdr>
                                        <w:top w:val="none" w:sz="0" w:space="0" w:color="auto"/>
                                        <w:left w:val="none" w:sz="0" w:space="0" w:color="auto"/>
                                        <w:bottom w:val="none" w:sz="0" w:space="0" w:color="auto"/>
                                        <w:right w:val="none" w:sz="0" w:space="0" w:color="auto"/>
                                      </w:divBdr>
                                      <w:divsChild>
                                        <w:div w:id="628165874">
                                          <w:marLeft w:val="0"/>
                                          <w:marRight w:val="0"/>
                                          <w:marTop w:val="0"/>
                                          <w:marBottom w:val="0"/>
                                          <w:divBdr>
                                            <w:top w:val="none" w:sz="0" w:space="0" w:color="auto"/>
                                            <w:left w:val="none" w:sz="0" w:space="0" w:color="auto"/>
                                            <w:bottom w:val="none" w:sz="0" w:space="0" w:color="auto"/>
                                            <w:right w:val="none" w:sz="0" w:space="0" w:color="auto"/>
                                          </w:divBdr>
                                          <w:divsChild>
                                            <w:div w:id="1360230959">
                                              <w:marLeft w:val="0"/>
                                              <w:marRight w:val="0"/>
                                              <w:marTop w:val="240"/>
                                              <w:marBottom w:val="240"/>
                                              <w:divBdr>
                                                <w:top w:val="none" w:sz="0" w:space="0" w:color="auto"/>
                                                <w:left w:val="none" w:sz="0" w:space="0" w:color="auto"/>
                                                <w:bottom w:val="none" w:sz="0" w:space="0" w:color="auto"/>
                                                <w:right w:val="none" w:sz="0" w:space="0" w:color="auto"/>
                                              </w:divBdr>
                                            </w:div>
                                            <w:div w:id="2046366559">
                                              <w:marLeft w:val="0"/>
                                              <w:marRight w:val="0"/>
                                              <w:marTop w:val="240"/>
                                              <w:marBottom w:val="240"/>
                                              <w:divBdr>
                                                <w:top w:val="none" w:sz="0" w:space="0" w:color="auto"/>
                                                <w:left w:val="none" w:sz="0" w:space="0" w:color="auto"/>
                                                <w:bottom w:val="none" w:sz="0" w:space="0" w:color="auto"/>
                                                <w:right w:val="none" w:sz="0" w:space="0" w:color="auto"/>
                                              </w:divBdr>
                                            </w:div>
                                            <w:div w:id="7627991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047991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llaboration.CPD@finance-ni.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232</Words>
  <Characters>1286</Characters>
  <Application>Microsoft Office Word</Application>
  <DocSecurity>0</DocSecurity>
  <Lines>39</Lines>
  <Paragraphs>15</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Mark2 McKenna</dc:creator>
  <cp:keywords/>
  <dc:description/>
  <cp:lastModifiedBy>McCann, Stephen</cp:lastModifiedBy>
  <cp:revision>3</cp:revision>
  <dcterms:created xsi:type="dcterms:W3CDTF">2019-05-01T13:14:00Z</dcterms:created>
  <dcterms:modified xsi:type="dcterms:W3CDTF">2024-04-18T09:57:00Z</dcterms:modified>
</cp:coreProperties>
</file>